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7C5" w:rsidRPr="005257C5" w:rsidRDefault="005257C5" w:rsidP="005257C5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5257C5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Телефон «Горячей линии Рабочей группы»</w:t>
      </w:r>
    </w:p>
    <w:p w:rsidR="005257C5" w:rsidRPr="005257C5" w:rsidRDefault="005257C5" w:rsidP="005257C5">
      <w:pPr>
        <w:shd w:val="clear" w:color="auto" w:fill="FFFFFF"/>
        <w:spacing w:before="100" w:beforeAutospacing="1" w:after="150" w:line="240" w:lineRule="auto"/>
        <w:jc w:val="center"/>
        <w:rPr>
          <w:rFonts w:ascii="Tahoma" w:eastAsia="Times New Roman" w:hAnsi="Tahoma" w:cs="Tahoma"/>
          <w:color w:val="242424"/>
          <w:sz w:val="18"/>
          <w:szCs w:val="18"/>
          <w:lang w:eastAsia="ru-RU"/>
        </w:rPr>
      </w:pPr>
      <w:r w:rsidRPr="005257C5">
        <w:rPr>
          <w:rFonts w:ascii="Tahoma" w:eastAsia="Times New Roman" w:hAnsi="Tahoma" w:cs="Tahoma"/>
          <w:b/>
          <w:bCs/>
          <w:color w:val="242424"/>
          <w:sz w:val="18"/>
          <w:szCs w:val="18"/>
          <w:lang w:eastAsia="ru-RU"/>
        </w:rPr>
        <w:t>(499)652-61-10</w:t>
      </w:r>
    </w:p>
    <w:p w:rsidR="005257C5" w:rsidRPr="005257C5" w:rsidRDefault="005257C5" w:rsidP="00525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C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257C5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План мероприятий, проводимых на территории Троицкого и Новомосковского административных округов г. Москвы по гармонизации межэтнических отношений, формированию гражданской солидарности, противодействию экстремизму в молодежной среде на 20</w:t>
      </w:r>
      <w:r w:rsidR="00D14836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23</w:t>
      </w:r>
      <w:r w:rsidRPr="005257C5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704"/>
        <w:gridCol w:w="1564"/>
        <w:gridCol w:w="2533"/>
      </w:tblGrid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5257C5" w:rsidRPr="005257C5" w:rsidTr="005257C5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1. В области научно-методического обеспечения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Обеспечение деятельности постоянно действующей рабочей группы по вопросам гармонизации межэтнических отношений . Проведение рабочих встреч, совещаний по вопросам межэтнических отношений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Организационно-методическая поддержка работы патриотических клубов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Участие в научно-практических конференциях, круглых столах и семинарах, посвященных профилактике ксенофобии и экстремизма с привлечением представителей ГУ МВД г.Москвы, УФМС России по г.Москве, общественных организаций и экспертов.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 отдельному плану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Участие в рабочих встречах, совещаниях по вопросам гармонизации межэтнических отношений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Методическое сопровождение педагогов, преподающих учебный курс «Основы религиозных культур и светской этики»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на постоянной основе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МАОУ «Троицкий научно-методический центр развития образования», образовательные организации ТиНАО</w:t>
            </w:r>
          </w:p>
        </w:tc>
      </w:tr>
      <w:tr w:rsidR="005257C5" w:rsidRPr="005257C5" w:rsidTr="005257C5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2. В области молодежной политики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Волонтерские акции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март - май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«Память в сердцах поколений» - фестиваль патриотической песни, посвященный 71-летию Победы в Великой Отечественной войне 1941-1945 годов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МАУК «Центр «МоСТ», администрация г.о. Троицк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Военно-патриотическая игра "Форпост"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Администрация г.о. Троицк, МАУ «Подростково-молодежный клуб «Орбита»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Молодежный митинг, посвященный 71-летию Победы в Великой Отечественной войне 1941-1945 годов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Акция «Свеча памяти» в День памяти и скорби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22 июня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Окружной праздник, посвященный Дню молодежи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Проведение ежегодной недельной акции для старшеклассников города "Мы за здоровый образ жизни"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Администрация г.о. Троицк, Молодежные палаты ТиНАО, МАУ «ТЦСППМ «Доверие»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Участие членов молодежных организаций городских округов и поселений в мероприятиях по вопросам интернационального воспитания в молодежной среде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Молодежные палаты ТиНАО, образовательные организации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Поддержка инициатив молодежных организаций поселения в проведении акций и мероприятий этнокультурной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поселений, 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Организация спортивных мероприятий среди команд разных национальностей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поселений, 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Молодежные патриотические акции для ветеранов Великой Отечественной войны 1941-1945г.г.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поселений, 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Акция «Мы сильны, пока мы вместе», приуроченная ко  Дню народного единства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поселений, 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Проведение открытых физкультурных и спортивных мероприятий с целью воспитания у детей и молодежи любви к спорту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поселений, 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lastRenderedPageBreak/>
              <w:t>2.14.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Организация просветительской работы в молодежной среде межнациональных и межконфессиональных отношений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поселений, 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Городской конкурс «Мириады звезд»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Администрация г.о. Троицк, МАУ «ТЦСППМ «Доверие»</w:t>
            </w:r>
          </w:p>
        </w:tc>
      </w:tr>
      <w:tr w:rsidR="005257C5" w:rsidRPr="005257C5" w:rsidTr="005257C5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3. В области образования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Фестиваль Дружбы народов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Администрация г.о. Троицк, управление образования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«Уроки Дружбы»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Заместители руководителей образовательных организаций по воспитательной работе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Праздник «Я – гражданин России» с торжественным вручением паспортов РФ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Март, 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поселений, УФМС России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Конференция для учащихся «Судьба России – моя судьба»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МАОУ «Троицкий научно-методический центр», ГМО учителей истории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Конкурс проектов «Не прервется связь поколений» (муниципальный и региональный уровень)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Октябрь март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МАОУ «Троицкий научно-методический центр», ГМО учителей истории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Конкурс научно-исследовательских проектов «История моей семьи в истории России»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МАОУ «Троицкий научно-методический центр», ГМО учителей истории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Цикл мероприятий в рамках празднования Дней славянской письменности и культуры (творческие конкурсы, конкурс учебно-исследовательских проектов, выставка творческих работ, Единый Открытый урок и др.)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Апрель – май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Открытые уроки «От Руси к России»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lastRenderedPageBreak/>
              <w:t>3.9.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Неделя по профилактике экстремизма: -акция «Плакат мира», -Фестиваль народностей России, -акция в поддержку терпимости и благоразумия «Синяя ленточка»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Проведение мероприятий посвященных дню памяти погибших в локальных войнах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Проведение военно- патриотических мероприятий к дню памяти Героев Отечества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3.12.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Проведение профилактической работы среди учащихся мигрантов в области межнациональных, межрелигиозных отношений.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3.13.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Привлечение детей и подростков других национальностей и вероисповеданий к участию в работе детских патриотических объединений, к занятиям в спортивных секциях и кружках дополнительного образования.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3.14.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Проведение разъяснительной работы среди учащихся и молодежи об уголовной и административной ответственности за экстремистскую деятельность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ТиНАО, 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3.15.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Выявление учащихся, находящихся в «группе риска», организация бесед с ними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3.16.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3.17.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Проведение семинаров, круглых столов, рабочих встреч по вопросам духовно-нравственного воспитания порастающего поколения с участием представителей духовенства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24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образовательные учреждения ТиНАО</w:t>
            </w: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br/>
            </w:r>
          </w:p>
        </w:tc>
      </w:tr>
      <w:tr w:rsidR="005257C5" w:rsidRPr="005257C5" w:rsidTr="005257C5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4. В области культуры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«Эхо Победы!» - театральный фестиваль, посвященный 71-й годовщине Победы в Великой Отечественной войне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МАУК «Троицкий культурно - досуговый центр»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«Салют, Победа!» - ежегодный бал, посвященный 71-годовщине Победы в Великой Отечественной войне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Молодежные палаты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XVI фестиваль танцевальных коллективов «Магия танца», посвященный Дню Победы.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Молодежные палаты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«Фронтовики, наденьте ордена!» - торжественное мероприятие, посвященное чествованию ветеранов Великой Отечественной войны и 71-й годовщине Победы в Великой Отечественной войне 1941-1945 годов.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Совет ветеранов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«Бессмертен твой подвиг, народ!» - праздничные концерты и народные гуляния, посвященные 71-й годовщине Победы в Великой Отечественной войне 1941-1945 годов.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Торжественное мероприятие, посвященное Дню России.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Организация и проведение литературно-музыкальных вечеров «Православные святые».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Январь -октябрь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МАУК «Троицкий культурно-досуговый центр»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Концерты творческих коллективов «Этот город твой и мой».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Поддержка национальных общественных объединений городских округов и поселений в проведении национальных праздников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Концертная программа «Деревенька моя»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lastRenderedPageBreak/>
              <w:t>4.12.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Участие в международном фестивале «Казачья станица Москва»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Молодежные палаты, МКУК «ДК» Солнечный»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4.13.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Фестиваль народного творчества, посвященный Дню народного единства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4.14.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Массовые народные гуляния «Играй, гармонь, веселись Масленица!»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4.15.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Фестиваль межнациональной культуры «Я люблю тебя, Россия»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Молодежные палаты ТиНАО, МУК «ДК «Дружба»,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4.16.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Книжные выставки в библиотеках, посвященные разным конфессиям и этносам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библиотеки ТиНАО</w:t>
            </w:r>
          </w:p>
        </w:tc>
      </w:tr>
      <w:tr w:rsidR="005257C5" w:rsidRPr="005257C5" w:rsidTr="005257C5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5. В области социокультурной и языковой адаптации мигрантов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Привлечение семей мигрантов для участия в культурно-массовых мероприятиях поселения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Содействие УВД по ТиНАО в проведении профилактических мероприятий, направленных на предупреждение экстремистских действий в отношении мигрантов.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Молодежные палаты ТиНАО</w:t>
            </w:r>
          </w:p>
        </w:tc>
      </w:tr>
      <w:tr w:rsidR="005257C5" w:rsidRPr="005257C5" w:rsidTr="005257C5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6. Взаимодействие с институтами гражданского общества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Поддержка национальных общественных объединений в проведении национальных праздников, памятных дат и других мероприятий, направленных на удовлетворение этнокультурных потребностей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Поддержка некоммерческих организаций в проведении мероприятий, направленных на гармонизацию межэтнических отношений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Проект «Время, события, люди». Работа с национальными общественными объединениями по заявкам организаций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Проект «Знаменательные и памятные даты». Мероприятия, посвященные государственным и национальным праздникам, памятным и юбилейным датам, новым российским и международным праздничным дням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7. Формирование благоприятной информационной среды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Мониторинг этносоциальной обстановки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Освещение мероприятий Комплексного плана по гармонизации межэтнических и межконфессиональных отношений в городе Москве на 2016 год в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Размещение в средствах массовой информации антиэкстремистского содержания, предназначенной для распространения среди населения.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при поступлении информации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Размещение в местах массового пребывания граждан информационных материалов о профилактике экстремизма и терроризма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b/>
                <w:bCs/>
                <w:color w:val="151515"/>
                <w:sz w:val="18"/>
                <w:szCs w:val="18"/>
                <w:lang w:eastAsia="ru-RU"/>
              </w:rPr>
              <w:t>8. Взаимодействие с религиозными организациями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Оказание содействия в проведении праздника Рождества Христова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Оказание содействия в проведении Праздника Крещения Господня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Оказание содействия в проведении Пасхи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Оказание содействия в проведении Поминального богослужения на Бутовском полигоне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lastRenderedPageBreak/>
              <w:t>8.5.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Оказание содействия в проведении поминального богослужения на местах захоронения ветеранов Великой Отечественной войны, тружеников тыла и узников фашистских концлагерей с участием религиозных организаций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к памятным датам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Проведение Дня святых Петра и Февронии Муромских – День семьи, любви и верности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Участие в семинарах, рабочих встречах по вопросам духовно-нравственного воспитания подрастающего поколения с участием представителей духовенства, различных религиозных конфессий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Создание условий благоприятствования общественным и религиозным организациям в реализации ими культурно-просветительских мероприятий и проектов, направленных на развитие толерантности, межнационального и конфессионального диалога в целях укрепления мира и согласия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Подготовка и продвижение в СМИ информационно-пропагандистских материалов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Префектура ТиНАО, Администрации г.о. и поселений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Совместно с церковно - приходскими школами, приходами, расположенными на территории поселений, проведение мероприятий, направленных на привитие молодежи идей межнациональной межрелигиозной терпимости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Приходы на территории ТиНАО</w:t>
            </w:r>
          </w:p>
        </w:tc>
      </w:tr>
      <w:tr w:rsidR="005257C5" w:rsidRPr="005257C5" w:rsidTr="005257C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8.11.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Классные часы в школах с участием священнослужителей храмов поселения по вопросам уважения к религиям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257C5" w:rsidRPr="005257C5" w:rsidRDefault="005257C5" w:rsidP="005257C5">
            <w:pPr>
              <w:spacing w:after="30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5257C5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Администрации г.о. и поселений ТиНАО, администрации образовательных организаций</w:t>
            </w:r>
          </w:p>
        </w:tc>
      </w:tr>
    </w:tbl>
    <w:p w:rsidR="006D7292" w:rsidRPr="005257C5" w:rsidRDefault="006D7292" w:rsidP="005257C5"/>
    <w:sectPr w:rsidR="006D7292" w:rsidRPr="0052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14"/>
    <w:rsid w:val="0001227F"/>
    <w:rsid w:val="001F70D2"/>
    <w:rsid w:val="005257C5"/>
    <w:rsid w:val="006D7292"/>
    <w:rsid w:val="00807B14"/>
    <w:rsid w:val="008125D1"/>
    <w:rsid w:val="00CF7303"/>
    <w:rsid w:val="00D14836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C941"/>
  <w15:chartTrackingRefBased/>
  <w15:docId w15:val="{AA56915C-5AE1-4F89-9469-A05C780B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7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Денис Казаков</cp:lastModifiedBy>
  <cp:revision>3</cp:revision>
  <dcterms:created xsi:type="dcterms:W3CDTF">2022-03-19T16:20:00Z</dcterms:created>
  <dcterms:modified xsi:type="dcterms:W3CDTF">2023-01-10T06:33:00Z</dcterms:modified>
</cp:coreProperties>
</file>