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F4AD" w14:textId="36E6900D" w:rsidR="008E5DA7" w:rsidRDefault="00557EC9" w:rsidP="00207AE1">
      <w:r>
        <w:rPr>
          <w:noProof/>
          <w:lang w:eastAsia="ru-RU"/>
        </w:rPr>
        <w:drawing>
          <wp:inline distT="0" distB="0" distL="0" distR="0" wp14:anchorId="463113B8" wp14:editId="63CE613E">
            <wp:extent cx="2176145" cy="657225"/>
            <wp:effectExtent l="0" t="0" r="0" b="0"/>
            <wp:docPr id="2" name="Рисунок 2" descr="\\fileserver\Отдел контроля и анализа деятельности\СМИ\Логотип Роскадастр\новый_голубой\ФГБУ\Логотип 2 Моск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fileserver\Отдел контроля и анализа деятельности\СМИ\Логотип Роскадастр\новый_голубой\ФГБУ\Логотип 2 Моск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F91B" w14:textId="77777777" w:rsidR="0003445A" w:rsidRDefault="0003445A" w:rsidP="00207AE1"/>
    <w:p w14:paraId="0DECCDA4" w14:textId="40FD40E0" w:rsidR="001F1EDC" w:rsidRPr="00557EC9" w:rsidRDefault="001F1EDC" w:rsidP="00466C1C">
      <w:pPr>
        <w:spacing w:after="2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F1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Эксперты</w:t>
      </w:r>
      <w:r w:rsidR="00D25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столичного</w:t>
      </w:r>
      <w:r w:rsidRPr="001F1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745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продолжают отвечать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557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вопросы</w:t>
      </w:r>
      <w:r w:rsidR="002F16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иностранных граждан</w:t>
      </w:r>
      <w:r w:rsidR="00557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A70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r w:rsidR="008A70E8" w:rsidRPr="002F16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предоставлении</w:t>
      </w:r>
      <w:r w:rsidR="00DE717A" w:rsidRPr="002F16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данных из ЕГРН</w:t>
      </w:r>
    </w:p>
    <w:bookmarkEnd w:id="0"/>
    <w:p w14:paraId="038679E0" w14:textId="3D8C8335" w:rsidR="001F1EDC" w:rsidRPr="003464C3" w:rsidRDefault="00406AE9" w:rsidP="002400FE">
      <w:pPr>
        <w:spacing w:after="24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proofErr w:type="spellStart"/>
      <w:r w:rsidR="00557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Роскадастр</w:t>
      </w:r>
      <w:proofErr w:type="spellEnd"/>
      <w:r w:rsidR="00557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Москве продолжают поступать вопросы о 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порядке получения сведений из Единого государственного реестра недвижимости</w:t>
      </w:r>
      <w:r w:rsidR="00DE71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(ЕГРН)</w:t>
      </w:r>
      <w:r w:rsidR="005C79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25B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гражданами </w:t>
      </w:r>
      <w:r w:rsidR="00B52A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стран</w:t>
      </w:r>
      <w:r w:rsidR="00125B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Ближнего зарубежья, </w:t>
      </w:r>
      <w:r w:rsidR="003464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не </w:t>
      </w:r>
      <w:r w:rsidR="00125B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находящимися </w:t>
      </w:r>
      <w:r w:rsidR="003464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Российской Федерации</w:t>
      </w:r>
      <w:r w:rsidR="00624F51" w:rsidRPr="003464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Представляем вашему вниманию наиболее интересны</w:t>
      </w:r>
      <w:r w:rsidR="00337E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 них.</w:t>
      </w:r>
    </w:p>
    <w:p w14:paraId="5871D41D" w14:textId="3CA21016" w:rsidR="0027126E" w:rsidRDefault="0027126E" w:rsidP="002400FE">
      <w:pPr>
        <w:spacing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B52ADD">
        <w:rPr>
          <w:rFonts w:ascii="Times New Roman" w:hAnsi="Times New Roman" w:cs="Times New Roman"/>
          <w:sz w:val="28"/>
          <w:szCs w:val="28"/>
        </w:rPr>
        <w:t>Я являюсь гражданином страны Ближнего зарубежья и нахожусь за</w:t>
      </w:r>
      <w:r w:rsidR="000A3338">
        <w:rPr>
          <w:rFonts w:ascii="Times New Roman" w:hAnsi="Times New Roman" w:cs="Times New Roman"/>
          <w:sz w:val="28"/>
          <w:szCs w:val="28"/>
        </w:rPr>
        <w:t xml:space="preserve"> п</w:t>
      </w:r>
      <w:r w:rsidR="00CB4192">
        <w:rPr>
          <w:rFonts w:ascii="Times New Roman" w:hAnsi="Times New Roman" w:cs="Times New Roman"/>
          <w:sz w:val="28"/>
          <w:szCs w:val="28"/>
        </w:rPr>
        <w:t>ределами Российской Федерации. К</w:t>
      </w:r>
      <w:r w:rsidR="000A3338">
        <w:rPr>
          <w:rFonts w:ascii="Times New Roman" w:hAnsi="Times New Roman" w:cs="Times New Roman"/>
          <w:sz w:val="28"/>
          <w:szCs w:val="28"/>
        </w:rPr>
        <w:t>ак мне получить в отношении себя сведения из ЕГРН ограниченного доступа</w:t>
      </w:r>
      <w:r w:rsidR="009157DA" w:rsidRPr="009157DA">
        <w:rPr>
          <w:rFonts w:ascii="Times New Roman" w:hAnsi="Times New Roman" w:cs="Times New Roman"/>
          <w:sz w:val="28"/>
          <w:szCs w:val="28"/>
        </w:rPr>
        <w:t>?</w:t>
      </w:r>
    </w:p>
    <w:p w14:paraId="4D2CBA8E" w14:textId="070F789F" w:rsidR="0092355D" w:rsidRDefault="0027126E" w:rsidP="00D2428E">
      <w:pPr>
        <w:spacing w:line="36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2428E" w:rsidRPr="00D2428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2428E" w:rsidRPr="00D2428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между Российской Федерацией и </w:t>
      </w:r>
      <w:r w:rsidR="00252189">
        <w:rPr>
          <w:rFonts w:ascii="Times New Roman" w:eastAsia="Times New Roman" w:hAnsi="Times New Roman"/>
          <w:sz w:val="28"/>
          <w:szCs w:val="28"/>
          <w:lang w:eastAsia="ru-RU"/>
        </w:rPr>
        <w:t>иностранным</w:t>
      </w:r>
      <w:r w:rsidR="00D2428E" w:rsidRPr="00D2428E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государством заключён международный договор</w:t>
      </w:r>
      <w:r w:rsidR="00AE11D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оказании юридической помощи</w:t>
      </w:r>
      <w:r w:rsidR="00CB41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428E" w:rsidRPr="00D24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5BA">
        <w:rPr>
          <w:rFonts w:ascii="Times New Roman" w:eastAsia="Times New Roman" w:hAnsi="Times New Roman"/>
          <w:sz w:val="28"/>
          <w:szCs w:val="28"/>
          <w:lang w:eastAsia="ru-RU"/>
        </w:rPr>
        <w:t>нотариус</w:t>
      </w:r>
      <w:r w:rsidR="00580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5B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направить соответствующий запрос </w:t>
      </w:r>
      <w:r w:rsidR="00BF2CED">
        <w:rPr>
          <w:rFonts w:ascii="Times New Roman" w:eastAsia="Times New Roman" w:hAnsi="Times New Roman"/>
          <w:sz w:val="28"/>
          <w:szCs w:val="28"/>
          <w:lang w:eastAsia="ru-RU"/>
        </w:rPr>
        <w:t>в компетентный орган своей страны</w:t>
      </w:r>
      <w:r w:rsidR="00FB7ED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его </w:t>
      </w:r>
      <w:r w:rsidR="00BF2CED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r w:rsidR="00FB7E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FE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B7ED7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="00BF2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ED7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 направляется </w:t>
      </w:r>
      <w:r w:rsidR="0092355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F2CED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92355D">
        <w:rPr>
          <w:rFonts w:ascii="Times New Roman" w:eastAsia="Times New Roman" w:hAnsi="Times New Roman"/>
          <w:sz w:val="28"/>
          <w:szCs w:val="28"/>
          <w:lang w:eastAsia="ru-RU"/>
        </w:rPr>
        <w:t xml:space="preserve"> Юстиции РФ</w:t>
      </w:r>
      <w:r w:rsidR="00FB7E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2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EE588B" w14:textId="5C7DB102" w:rsidR="00B908B6" w:rsidRDefault="00B908B6" w:rsidP="00B908B6">
      <w:pPr>
        <w:spacing w:line="36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перечню стран</w:t>
      </w:r>
      <w:r w:rsidR="00CB41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которыми </w:t>
      </w:r>
      <w:r w:rsidR="004D267D">
        <w:rPr>
          <w:rFonts w:ascii="Times New Roman" w:eastAsia="Times New Roman" w:hAnsi="Times New Roman"/>
          <w:sz w:val="28"/>
          <w:szCs w:val="28"/>
          <w:lang w:eastAsia="ru-RU"/>
        </w:rPr>
        <w:t>заключён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договор</w:t>
      </w:r>
      <w:r w:rsidR="00CB41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267D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Российская Федерация, 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>Азербайджан</w:t>
      </w:r>
      <w:r w:rsidR="004E0BA8" w:rsidRPr="009A792B">
        <w:rPr>
          <w:rFonts w:ascii="Times New Roman" w:eastAsia="Times New Roman" w:hAnsi="Times New Roman"/>
          <w:sz w:val="28"/>
          <w:szCs w:val="28"/>
          <w:lang w:eastAsia="ru-RU"/>
        </w:rPr>
        <w:t>ская Республика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0BA8"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Армения, </w:t>
      </w:r>
      <w:r w:rsidR="004E0BA8" w:rsidRPr="009A792B">
        <w:rPr>
          <w:rFonts w:ascii="Times New Roman" w:eastAsia="Times New Roman" w:hAnsi="Times New Roman"/>
          <w:sz w:val="28"/>
          <w:szCs w:val="28"/>
          <w:lang w:eastAsia="ru-RU"/>
        </w:rPr>
        <w:t>Республика Беларусь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0BA8"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Казахстан, Киргизская </w:t>
      </w:r>
      <w:r w:rsidR="00CB4192" w:rsidRPr="009A792B">
        <w:rPr>
          <w:rFonts w:ascii="Times New Roman" w:eastAsia="Times New Roman" w:hAnsi="Times New Roman"/>
          <w:sz w:val="28"/>
          <w:szCs w:val="28"/>
          <w:lang w:eastAsia="ru-RU"/>
        </w:rPr>
        <w:t>Республика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0BA8"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Таджикистан и </w:t>
      </w:r>
      <w:r w:rsidR="004E0BA8" w:rsidRP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</w:t>
      </w:r>
      <w:r w:rsidRPr="009A792B">
        <w:rPr>
          <w:rFonts w:ascii="Times New Roman" w:eastAsia="Times New Roman" w:hAnsi="Times New Roman"/>
          <w:sz w:val="28"/>
          <w:szCs w:val="28"/>
          <w:lang w:eastAsia="ru-RU"/>
        </w:rPr>
        <w:t>Узбекистан.</w:t>
      </w:r>
    </w:p>
    <w:p w14:paraId="2998D78E" w14:textId="72D94D68" w:rsidR="001F7841" w:rsidRDefault="001F7841" w:rsidP="001F7841">
      <w:pPr>
        <w:spacing w:line="360" w:lineRule="auto"/>
        <w:ind w:right="1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770">
        <w:rPr>
          <w:rFonts w:ascii="Times New Roman" w:eastAsia="Times New Roman" w:hAnsi="Times New Roman"/>
          <w:sz w:val="28"/>
          <w:szCs w:val="28"/>
          <w:lang w:eastAsia="ru-RU"/>
        </w:rPr>
        <w:t>Иным вариантом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</w:t>
      </w:r>
      <w:r w:rsidRPr="001F78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77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B30770">
        <w:rPr>
          <w:rFonts w:ascii="Times New Roman" w:eastAsia="Times New Roman" w:hAnsi="Times New Roman"/>
          <w:sz w:val="28"/>
          <w:szCs w:val="28"/>
          <w:lang w:eastAsia="ru-RU"/>
        </w:rPr>
        <w:t>ЕГРН ограниченного доступа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77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Вас является </w:t>
      </w:r>
      <w:r w:rsidR="00CB4192">
        <w:rPr>
          <w:rFonts w:ascii="Times New Roman" w:eastAsia="Times New Roman" w:hAnsi="Times New Roman"/>
          <w:sz w:val="28"/>
          <w:szCs w:val="28"/>
          <w:lang w:eastAsia="ru-RU"/>
        </w:rPr>
        <w:t>оформление</w:t>
      </w:r>
      <w:r w:rsidRPr="00B30770">
        <w:rPr>
          <w:rFonts w:ascii="Times New Roman" w:eastAsia="Times New Roman" w:hAnsi="Times New Roman"/>
          <w:sz w:val="28"/>
          <w:szCs w:val="28"/>
          <w:lang w:eastAsia="ru-RU"/>
        </w:rPr>
        <w:t xml:space="preserve"> нотариально заверенной доверенности на гражданина Российской Федерации на право</w:t>
      </w:r>
      <w:r w:rsidR="009A792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такого запроса</w:t>
      </w:r>
      <w:r w:rsidRPr="00B307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DE0D78" w14:textId="525D795F" w:rsidR="00467613" w:rsidRDefault="007D5DDD" w:rsidP="002400FE">
      <w:pPr>
        <w:spacing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467613" w:rsidRPr="0046761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ли нотариус моей страны обратиться напрямую в</w:t>
      </w:r>
      <w:r w:rsidR="0046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0B8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филиал</w:t>
      </w:r>
      <w:r w:rsidR="0046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ППК «</w:t>
      </w:r>
      <w:proofErr w:type="spellStart"/>
      <w:r w:rsidR="0046761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="00467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467613" w:rsidRPr="0046761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и нотариус Российской Федерации?</w:t>
      </w:r>
    </w:p>
    <w:p w14:paraId="289AD8B1" w14:textId="1E365FFF" w:rsidR="00467613" w:rsidRDefault="006F7E16" w:rsidP="002400FE">
      <w:pPr>
        <w:spacing w:line="36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613" w:rsidRPr="00467613">
        <w:rPr>
          <w:rFonts w:ascii="Times New Roman" w:eastAsia="Times New Roman" w:hAnsi="Times New Roman"/>
          <w:sz w:val="28"/>
          <w:szCs w:val="28"/>
          <w:lang w:eastAsia="ru-RU"/>
        </w:rPr>
        <w:t>Нет. Полномочия участников гражданских правоотношений в Российской Федерации определяются в том числе правовым статусом (гражданин, не гражданин; резидент, не резидент) и нахождением их под юрисдикцией Российской Федерации.</w:t>
      </w:r>
      <w:r w:rsidR="00821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488422" w14:textId="77777777" w:rsidR="0001598D" w:rsidRPr="00814190" w:rsidRDefault="004515EC" w:rsidP="00015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21D8B" w:rsidRPr="00821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Нотариусы иностранных государств не относятся к числу лиц (органов), которым в соответствии с указанными нормами могут быть предоставлены сведения ограниченного доступа. Методическими рекомендациями об организации работы по исполнению международных обязательств Российской Федерации в сфере правовой помощи, </w:t>
      </w:r>
      <w:r w:rsidR="00AD3DDE" w:rsidRPr="00821D8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утверждёнными</w:t>
      </w:r>
      <w:r w:rsidR="00821D8B" w:rsidRPr="00821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Минюста России от 24.12.2007 №249</w:t>
      </w:r>
      <w:r w:rsidR="0046281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21D8B" w:rsidRPr="00821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запрос о правовой помощи, поступивший с нарушением установленного международным договором порядка,</w:t>
      </w:r>
      <w:r w:rsidR="00462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именно</w:t>
      </w:r>
      <w:r w:rsidR="00A0455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628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819" w:rsidRPr="00821D8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инициаторами не являются компетентный иностранный орган или цен</w:t>
      </w:r>
      <w:r w:rsidR="00A0455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тральный аппарат Минюста России</w:t>
      </w:r>
      <w:r w:rsidR="0046281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21D8B" w:rsidRPr="00821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направлению в центральный аппарат Минюста России без исполнения вместе с конвертом отправителя (или его копией)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87A0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15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отметил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598D" w:rsidRPr="00814190">
        <w:rPr>
          <w:rFonts w:ascii="Times New Roman" w:hAnsi="Times New Roman" w:cs="Times New Roman"/>
          <w:b/>
          <w:sz w:val="28"/>
          <w:szCs w:val="28"/>
        </w:rPr>
        <w:t>Алексей Некрасов, заместитель директора филиала ППК «</w:t>
      </w:r>
      <w:proofErr w:type="spellStart"/>
      <w:r w:rsidR="0001598D" w:rsidRPr="00814190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01598D" w:rsidRPr="00814190">
        <w:rPr>
          <w:rFonts w:ascii="Times New Roman" w:hAnsi="Times New Roman" w:cs="Times New Roman"/>
          <w:b/>
          <w:sz w:val="28"/>
          <w:szCs w:val="28"/>
        </w:rPr>
        <w:t>» по Москве.</w:t>
      </w:r>
    </w:p>
    <w:p w14:paraId="4452945E" w14:textId="77777777" w:rsidR="00DE717A" w:rsidRPr="000101C0" w:rsidRDefault="00DE717A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BD72B9" w14:textId="77777777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14:paraId="45E70AC2" w14:textId="6CF1DFFA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Пресс-служба </w:t>
      </w:r>
      <w:r w:rsidR="00F02938">
        <w:rPr>
          <w:sz w:val="20"/>
          <w:szCs w:val="20"/>
        </w:rPr>
        <w:t>филиала ППК «</w:t>
      </w:r>
      <w:proofErr w:type="spellStart"/>
      <w:r w:rsidR="00F02938">
        <w:rPr>
          <w:sz w:val="20"/>
          <w:szCs w:val="20"/>
        </w:rPr>
        <w:t>Роскадастр</w:t>
      </w:r>
      <w:proofErr w:type="spellEnd"/>
      <w:r w:rsidR="00F02938">
        <w:rPr>
          <w:sz w:val="20"/>
          <w:szCs w:val="20"/>
        </w:rPr>
        <w:t>» по Москве</w:t>
      </w:r>
    </w:p>
    <w:p w14:paraId="4B948F84" w14:textId="68C40DCE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 w:rsidR="00DE717A"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1D528908" w14:textId="77777777" w:rsidR="00BE18B8" w:rsidRDefault="001B11A7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hyperlink r:id="rId9" w:history="1">
        <w:r w:rsidR="00BE18B8" w:rsidRPr="00023AFE">
          <w:rPr>
            <w:rStyle w:val="a6"/>
            <w:sz w:val="20"/>
            <w:szCs w:val="20"/>
            <w:lang w:val="en-US"/>
          </w:rPr>
          <w:t>press</w:t>
        </w:r>
        <w:r w:rsidR="00BE18B8" w:rsidRPr="00023AFE">
          <w:rPr>
            <w:rStyle w:val="a6"/>
            <w:sz w:val="20"/>
            <w:szCs w:val="20"/>
          </w:rPr>
          <w:t>@77.kadastr.ru</w:t>
        </w:r>
      </w:hyperlink>
    </w:p>
    <w:p w14:paraId="025FB5BA" w14:textId="77777777" w:rsidR="00BE18B8" w:rsidRPr="008354FD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rStyle w:val="a6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6"/>
          <w:sz w:val="20"/>
          <w:szCs w:val="20"/>
          <w:lang w:val="en-US"/>
        </w:rPr>
        <w:t>kadastr</w:t>
      </w:r>
      <w:proofErr w:type="spellEnd"/>
      <w:r w:rsidRPr="008354FD">
        <w:rPr>
          <w:rStyle w:val="a6"/>
          <w:sz w:val="20"/>
          <w:szCs w:val="20"/>
        </w:rPr>
        <w:t>.</w:t>
      </w:r>
      <w:proofErr w:type="spellStart"/>
      <w:r w:rsidRPr="008354FD">
        <w:rPr>
          <w:rStyle w:val="a6"/>
          <w:sz w:val="20"/>
          <w:szCs w:val="20"/>
          <w:lang w:val="en-US"/>
        </w:rPr>
        <w:t>ru</w:t>
      </w:r>
      <w:proofErr w:type="spellEnd"/>
    </w:p>
    <w:p w14:paraId="2CCB4E6E" w14:textId="77777777" w:rsidR="00BE18B8" w:rsidRPr="00D413FE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p w14:paraId="45B68C9C" w14:textId="3358EC11" w:rsidR="002B53D0" w:rsidRPr="00FC6E2E" w:rsidRDefault="002B53D0" w:rsidP="00BE18B8">
      <w:pPr>
        <w:pStyle w:val="af4"/>
        <w:spacing w:after="0" w:line="360" w:lineRule="auto"/>
        <w:ind w:firstLine="708"/>
        <w:jc w:val="both"/>
      </w:pPr>
    </w:p>
    <w:sectPr w:rsidR="002B53D0" w:rsidRPr="00FC6E2E" w:rsidSect="00845029">
      <w:headerReference w:type="default" r:id="rId10"/>
      <w:pgSz w:w="11906" w:h="16838"/>
      <w:pgMar w:top="720" w:right="7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DA1A" w14:textId="77777777" w:rsidR="00D50BB9" w:rsidRDefault="00D50BB9" w:rsidP="006C4C1F">
      <w:pPr>
        <w:spacing w:after="0" w:line="240" w:lineRule="auto"/>
      </w:pPr>
      <w:r>
        <w:separator/>
      </w:r>
    </w:p>
  </w:endnote>
  <w:endnote w:type="continuationSeparator" w:id="0">
    <w:p w14:paraId="367B7CE7" w14:textId="77777777" w:rsidR="00D50BB9" w:rsidRDefault="00D50BB9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83A1" w14:textId="77777777" w:rsidR="00D50BB9" w:rsidRDefault="00D50BB9" w:rsidP="006C4C1F">
      <w:pPr>
        <w:spacing w:after="0" w:line="240" w:lineRule="auto"/>
      </w:pPr>
      <w:r>
        <w:separator/>
      </w:r>
    </w:p>
  </w:footnote>
  <w:footnote w:type="continuationSeparator" w:id="0">
    <w:p w14:paraId="67C827FF" w14:textId="77777777" w:rsidR="00D50BB9" w:rsidRDefault="00D50BB9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82460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1C0">
          <w:rPr>
            <w:noProof/>
          </w:rPr>
          <w:t>2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85B6D"/>
    <w:multiLevelType w:val="hybridMultilevel"/>
    <w:tmpl w:val="D5B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BEE"/>
    <w:multiLevelType w:val="multilevel"/>
    <w:tmpl w:val="A6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A8A"/>
    <w:multiLevelType w:val="multilevel"/>
    <w:tmpl w:val="933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734BD"/>
    <w:multiLevelType w:val="hybridMultilevel"/>
    <w:tmpl w:val="D7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2979"/>
    <w:multiLevelType w:val="hybridMultilevel"/>
    <w:tmpl w:val="66FC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01C0"/>
    <w:rsid w:val="0001573B"/>
    <w:rsid w:val="0001598D"/>
    <w:rsid w:val="00015D89"/>
    <w:rsid w:val="00016B88"/>
    <w:rsid w:val="00023F72"/>
    <w:rsid w:val="00031B22"/>
    <w:rsid w:val="0003445A"/>
    <w:rsid w:val="00035132"/>
    <w:rsid w:val="00036F61"/>
    <w:rsid w:val="00041FD3"/>
    <w:rsid w:val="00043A66"/>
    <w:rsid w:val="0004512A"/>
    <w:rsid w:val="00052CDF"/>
    <w:rsid w:val="00052FEA"/>
    <w:rsid w:val="00055824"/>
    <w:rsid w:val="00062FF6"/>
    <w:rsid w:val="0006347D"/>
    <w:rsid w:val="0007091F"/>
    <w:rsid w:val="00071443"/>
    <w:rsid w:val="00073E5F"/>
    <w:rsid w:val="000740B7"/>
    <w:rsid w:val="000A0E96"/>
    <w:rsid w:val="000A3338"/>
    <w:rsid w:val="000B3347"/>
    <w:rsid w:val="000B5AB4"/>
    <w:rsid w:val="000B7B9F"/>
    <w:rsid w:val="000C55D3"/>
    <w:rsid w:val="000C5E5E"/>
    <w:rsid w:val="000C7BC0"/>
    <w:rsid w:val="000D4636"/>
    <w:rsid w:val="000E45DE"/>
    <w:rsid w:val="000F52FA"/>
    <w:rsid w:val="000F7A19"/>
    <w:rsid w:val="00111FC7"/>
    <w:rsid w:val="00125434"/>
    <w:rsid w:val="00125B57"/>
    <w:rsid w:val="00146EE5"/>
    <w:rsid w:val="00151F2C"/>
    <w:rsid w:val="00154638"/>
    <w:rsid w:val="00160FBC"/>
    <w:rsid w:val="00161E89"/>
    <w:rsid w:val="00174494"/>
    <w:rsid w:val="00180948"/>
    <w:rsid w:val="00184CC6"/>
    <w:rsid w:val="00194D51"/>
    <w:rsid w:val="001A1D31"/>
    <w:rsid w:val="001A5A01"/>
    <w:rsid w:val="001B11A7"/>
    <w:rsid w:val="001B5C80"/>
    <w:rsid w:val="001E2D16"/>
    <w:rsid w:val="001E6690"/>
    <w:rsid w:val="001F1EDC"/>
    <w:rsid w:val="001F3707"/>
    <w:rsid w:val="001F7841"/>
    <w:rsid w:val="00200AD7"/>
    <w:rsid w:val="002011BA"/>
    <w:rsid w:val="002030A1"/>
    <w:rsid w:val="00207AE1"/>
    <w:rsid w:val="00212DD4"/>
    <w:rsid w:val="00231808"/>
    <w:rsid w:val="002323E5"/>
    <w:rsid w:val="002324CB"/>
    <w:rsid w:val="002400FE"/>
    <w:rsid w:val="002456E2"/>
    <w:rsid w:val="00252189"/>
    <w:rsid w:val="00253EC1"/>
    <w:rsid w:val="00265DBF"/>
    <w:rsid w:val="00270AA9"/>
    <w:rsid w:val="0027126E"/>
    <w:rsid w:val="00271C3A"/>
    <w:rsid w:val="002727E1"/>
    <w:rsid w:val="002730C7"/>
    <w:rsid w:val="0028713D"/>
    <w:rsid w:val="0029170C"/>
    <w:rsid w:val="00291C84"/>
    <w:rsid w:val="002A2245"/>
    <w:rsid w:val="002A36E7"/>
    <w:rsid w:val="002A3710"/>
    <w:rsid w:val="002A74A4"/>
    <w:rsid w:val="002B53D0"/>
    <w:rsid w:val="002B58B9"/>
    <w:rsid w:val="002D2421"/>
    <w:rsid w:val="002D2751"/>
    <w:rsid w:val="002E04A2"/>
    <w:rsid w:val="002E4E48"/>
    <w:rsid w:val="002F16C4"/>
    <w:rsid w:val="00301483"/>
    <w:rsid w:val="00303B47"/>
    <w:rsid w:val="00337ECF"/>
    <w:rsid w:val="003464C3"/>
    <w:rsid w:val="003727C1"/>
    <w:rsid w:val="003745ED"/>
    <w:rsid w:val="00381102"/>
    <w:rsid w:val="00385681"/>
    <w:rsid w:val="00394C6A"/>
    <w:rsid w:val="003A63DB"/>
    <w:rsid w:val="003C0763"/>
    <w:rsid w:val="003D4E0F"/>
    <w:rsid w:val="003D6214"/>
    <w:rsid w:val="003E1B15"/>
    <w:rsid w:val="003E5EB0"/>
    <w:rsid w:val="003E6F4B"/>
    <w:rsid w:val="003E7558"/>
    <w:rsid w:val="003F2F8A"/>
    <w:rsid w:val="003F43A6"/>
    <w:rsid w:val="003F4761"/>
    <w:rsid w:val="003F51B4"/>
    <w:rsid w:val="00406AE9"/>
    <w:rsid w:val="00414F82"/>
    <w:rsid w:val="00421CEB"/>
    <w:rsid w:val="0042286C"/>
    <w:rsid w:val="004515EC"/>
    <w:rsid w:val="0045204D"/>
    <w:rsid w:val="00454A72"/>
    <w:rsid w:val="00457BF6"/>
    <w:rsid w:val="00462819"/>
    <w:rsid w:val="00466C1C"/>
    <w:rsid w:val="00467613"/>
    <w:rsid w:val="004677C4"/>
    <w:rsid w:val="00472E2B"/>
    <w:rsid w:val="00490FA4"/>
    <w:rsid w:val="004A44E2"/>
    <w:rsid w:val="004D10E3"/>
    <w:rsid w:val="004D267D"/>
    <w:rsid w:val="004D41CB"/>
    <w:rsid w:val="004E0BA8"/>
    <w:rsid w:val="004E4749"/>
    <w:rsid w:val="004E4B16"/>
    <w:rsid w:val="004F30FD"/>
    <w:rsid w:val="005210B0"/>
    <w:rsid w:val="005219B4"/>
    <w:rsid w:val="005402CA"/>
    <w:rsid w:val="00542F4E"/>
    <w:rsid w:val="005464DE"/>
    <w:rsid w:val="00557EC9"/>
    <w:rsid w:val="005674F5"/>
    <w:rsid w:val="00570419"/>
    <w:rsid w:val="00580E85"/>
    <w:rsid w:val="00580FEF"/>
    <w:rsid w:val="005825C7"/>
    <w:rsid w:val="005918B2"/>
    <w:rsid w:val="00593BB4"/>
    <w:rsid w:val="005A0CAC"/>
    <w:rsid w:val="005A5179"/>
    <w:rsid w:val="005A7A9A"/>
    <w:rsid w:val="005B0987"/>
    <w:rsid w:val="005C7945"/>
    <w:rsid w:val="005D7C31"/>
    <w:rsid w:val="005E1888"/>
    <w:rsid w:val="005E7E43"/>
    <w:rsid w:val="005F045D"/>
    <w:rsid w:val="005F6108"/>
    <w:rsid w:val="006008B7"/>
    <w:rsid w:val="0060241B"/>
    <w:rsid w:val="00603A7B"/>
    <w:rsid w:val="006165EE"/>
    <w:rsid w:val="00624F51"/>
    <w:rsid w:val="006250A9"/>
    <w:rsid w:val="00631730"/>
    <w:rsid w:val="00643438"/>
    <w:rsid w:val="00654208"/>
    <w:rsid w:val="00671864"/>
    <w:rsid w:val="00682FEA"/>
    <w:rsid w:val="00687243"/>
    <w:rsid w:val="006875ED"/>
    <w:rsid w:val="00687A0B"/>
    <w:rsid w:val="006A1CBB"/>
    <w:rsid w:val="006B54A4"/>
    <w:rsid w:val="006C0F32"/>
    <w:rsid w:val="006C2162"/>
    <w:rsid w:val="006C3D20"/>
    <w:rsid w:val="006C46AE"/>
    <w:rsid w:val="006C4C1F"/>
    <w:rsid w:val="006E07CC"/>
    <w:rsid w:val="006F7E16"/>
    <w:rsid w:val="00710CC5"/>
    <w:rsid w:val="00712FA6"/>
    <w:rsid w:val="0073763A"/>
    <w:rsid w:val="00744B7D"/>
    <w:rsid w:val="007569B2"/>
    <w:rsid w:val="00764BC6"/>
    <w:rsid w:val="007671CE"/>
    <w:rsid w:val="00782815"/>
    <w:rsid w:val="00784E34"/>
    <w:rsid w:val="007853D2"/>
    <w:rsid w:val="007C2984"/>
    <w:rsid w:val="007D0AF8"/>
    <w:rsid w:val="007D5DDD"/>
    <w:rsid w:val="007F2D6E"/>
    <w:rsid w:val="007F58D1"/>
    <w:rsid w:val="00812924"/>
    <w:rsid w:val="008173A6"/>
    <w:rsid w:val="00821D8B"/>
    <w:rsid w:val="0083789D"/>
    <w:rsid w:val="008409CE"/>
    <w:rsid w:val="0084166D"/>
    <w:rsid w:val="00844908"/>
    <w:rsid w:val="00845029"/>
    <w:rsid w:val="0085125F"/>
    <w:rsid w:val="008537DE"/>
    <w:rsid w:val="00854530"/>
    <w:rsid w:val="0086459B"/>
    <w:rsid w:val="0087156B"/>
    <w:rsid w:val="00887D8A"/>
    <w:rsid w:val="008A70E8"/>
    <w:rsid w:val="008B0AF6"/>
    <w:rsid w:val="008B62C1"/>
    <w:rsid w:val="008C0F89"/>
    <w:rsid w:val="008C6AAE"/>
    <w:rsid w:val="008C6EEA"/>
    <w:rsid w:val="008E5DA7"/>
    <w:rsid w:val="008F6D36"/>
    <w:rsid w:val="008F709D"/>
    <w:rsid w:val="009157DA"/>
    <w:rsid w:val="0092355D"/>
    <w:rsid w:val="009304C1"/>
    <w:rsid w:val="00942355"/>
    <w:rsid w:val="009441EB"/>
    <w:rsid w:val="009529B6"/>
    <w:rsid w:val="009567A4"/>
    <w:rsid w:val="00956A87"/>
    <w:rsid w:val="0096151D"/>
    <w:rsid w:val="00974D47"/>
    <w:rsid w:val="009855F2"/>
    <w:rsid w:val="0099232F"/>
    <w:rsid w:val="00993E60"/>
    <w:rsid w:val="00996AC9"/>
    <w:rsid w:val="009A1C96"/>
    <w:rsid w:val="009A746E"/>
    <w:rsid w:val="009A792B"/>
    <w:rsid w:val="009B40E3"/>
    <w:rsid w:val="009C6720"/>
    <w:rsid w:val="009C69E2"/>
    <w:rsid w:val="009D5DF0"/>
    <w:rsid w:val="009E107B"/>
    <w:rsid w:val="009E1A0E"/>
    <w:rsid w:val="009E3866"/>
    <w:rsid w:val="00A0455E"/>
    <w:rsid w:val="00A1123F"/>
    <w:rsid w:val="00A31133"/>
    <w:rsid w:val="00A31188"/>
    <w:rsid w:val="00A36E43"/>
    <w:rsid w:val="00A36F0E"/>
    <w:rsid w:val="00A41421"/>
    <w:rsid w:val="00A630FD"/>
    <w:rsid w:val="00A6632C"/>
    <w:rsid w:val="00A733E5"/>
    <w:rsid w:val="00A734D4"/>
    <w:rsid w:val="00A87F0D"/>
    <w:rsid w:val="00AA1375"/>
    <w:rsid w:val="00AA3FB5"/>
    <w:rsid w:val="00AA58F5"/>
    <w:rsid w:val="00AA71B5"/>
    <w:rsid w:val="00AC7621"/>
    <w:rsid w:val="00AD0BE4"/>
    <w:rsid w:val="00AD3DDE"/>
    <w:rsid w:val="00AE11D7"/>
    <w:rsid w:val="00AE7F73"/>
    <w:rsid w:val="00AF4755"/>
    <w:rsid w:val="00AF76C2"/>
    <w:rsid w:val="00B00285"/>
    <w:rsid w:val="00B03DA5"/>
    <w:rsid w:val="00B12886"/>
    <w:rsid w:val="00B135BA"/>
    <w:rsid w:val="00B147DC"/>
    <w:rsid w:val="00B27FA3"/>
    <w:rsid w:val="00B30770"/>
    <w:rsid w:val="00B359BE"/>
    <w:rsid w:val="00B52ADD"/>
    <w:rsid w:val="00B56D53"/>
    <w:rsid w:val="00B6782B"/>
    <w:rsid w:val="00B71AC2"/>
    <w:rsid w:val="00B71BBC"/>
    <w:rsid w:val="00B839E7"/>
    <w:rsid w:val="00B8462F"/>
    <w:rsid w:val="00B908B6"/>
    <w:rsid w:val="00B95604"/>
    <w:rsid w:val="00BA420B"/>
    <w:rsid w:val="00BA5486"/>
    <w:rsid w:val="00BB0013"/>
    <w:rsid w:val="00BB5E2C"/>
    <w:rsid w:val="00BC57C1"/>
    <w:rsid w:val="00BC7600"/>
    <w:rsid w:val="00BC7BD4"/>
    <w:rsid w:val="00BE06FA"/>
    <w:rsid w:val="00BE0C09"/>
    <w:rsid w:val="00BE18B8"/>
    <w:rsid w:val="00BF2CED"/>
    <w:rsid w:val="00C25326"/>
    <w:rsid w:val="00C26144"/>
    <w:rsid w:val="00C3562E"/>
    <w:rsid w:val="00C43EDE"/>
    <w:rsid w:val="00C5056F"/>
    <w:rsid w:val="00C50E5C"/>
    <w:rsid w:val="00C72A12"/>
    <w:rsid w:val="00C80E5D"/>
    <w:rsid w:val="00C83E6D"/>
    <w:rsid w:val="00C900A7"/>
    <w:rsid w:val="00C907FF"/>
    <w:rsid w:val="00C9197E"/>
    <w:rsid w:val="00C95C41"/>
    <w:rsid w:val="00C96F2B"/>
    <w:rsid w:val="00CB04D1"/>
    <w:rsid w:val="00CB4192"/>
    <w:rsid w:val="00CB72B2"/>
    <w:rsid w:val="00CB7CA7"/>
    <w:rsid w:val="00CD2DA2"/>
    <w:rsid w:val="00CD54B3"/>
    <w:rsid w:val="00CD6241"/>
    <w:rsid w:val="00CE2086"/>
    <w:rsid w:val="00CE37B9"/>
    <w:rsid w:val="00CE500F"/>
    <w:rsid w:val="00D02BE2"/>
    <w:rsid w:val="00D07ED0"/>
    <w:rsid w:val="00D2428E"/>
    <w:rsid w:val="00D25BE4"/>
    <w:rsid w:val="00D36C2E"/>
    <w:rsid w:val="00D4319A"/>
    <w:rsid w:val="00D50BB9"/>
    <w:rsid w:val="00D61148"/>
    <w:rsid w:val="00D62175"/>
    <w:rsid w:val="00D64D6C"/>
    <w:rsid w:val="00D84047"/>
    <w:rsid w:val="00D93E7E"/>
    <w:rsid w:val="00D9445D"/>
    <w:rsid w:val="00DA018F"/>
    <w:rsid w:val="00DA5731"/>
    <w:rsid w:val="00DA5AE3"/>
    <w:rsid w:val="00DA5CBC"/>
    <w:rsid w:val="00DB3BD3"/>
    <w:rsid w:val="00DE2228"/>
    <w:rsid w:val="00DE3318"/>
    <w:rsid w:val="00DE717A"/>
    <w:rsid w:val="00DF063B"/>
    <w:rsid w:val="00DF3DCB"/>
    <w:rsid w:val="00E106AF"/>
    <w:rsid w:val="00E11A5C"/>
    <w:rsid w:val="00E12B31"/>
    <w:rsid w:val="00E17F1A"/>
    <w:rsid w:val="00E32625"/>
    <w:rsid w:val="00E417A7"/>
    <w:rsid w:val="00E505EE"/>
    <w:rsid w:val="00E526A2"/>
    <w:rsid w:val="00E54044"/>
    <w:rsid w:val="00E5428F"/>
    <w:rsid w:val="00E600D3"/>
    <w:rsid w:val="00E678F6"/>
    <w:rsid w:val="00E77EAB"/>
    <w:rsid w:val="00E80341"/>
    <w:rsid w:val="00E80ABA"/>
    <w:rsid w:val="00E94A1D"/>
    <w:rsid w:val="00EA44CA"/>
    <w:rsid w:val="00EA48AB"/>
    <w:rsid w:val="00EB135B"/>
    <w:rsid w:val="00EB53C4"/>
    <w:rsid w:val="00EB5F78"/>
    <w:rsid w:val="00EB729B"/>
    <w:rsid w:val="00EE0CB1"/>
    <w:rsid w:val="00EF49A0"/>
    <w:rsid w:val="00F02938"/>
    <w:rsid w:val="00F13CAF"/>
    <w:rsid w:val="00F17B22"/>
    <w:rsid w:val="00F37CE2"/>
    <w:rsid w:val="00F600DA"/>
    <w:rsid w:val="00F6348F"/>
    <w:rsid w:val="00F65C9A"/>
    <w:rsid w:val="00F729F7"/>
    <w:rsid w:val="00F86F0E"/>
    <w:rsid w:val="00F87A8C"/>
    <w:rsid w:val="00F90B80"/>
    <w:rsid w:val="00F9116C"/>
    <w:rsid w:val="00F9342B"/>
    <w:rsid w:val="00FA2257"/>
    <w:rsid w:val="00FA39B7"/>
    <w:rsid w:val="00FB0DB0"/>
    <w:rsid w:val="00FB3BBB"/>
    <w:rsid w:val="00FB3FF3"/>
    <w:rsid w:val="00FB63F4"/>
    <w:rsid w:val="00FB7ED7"/>
    <w:rsid w:val="00FC2C76"/>
    <w:rsid w:val="00FC3F78"/>
    <w:rsid w:val="00FC6299"/>
    <w:rsid w:val="00FC6E2E"/>
    <w:rsid w:val="00FD5858"/>
    <w:rsid w:val="00FE054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41C8E54-B6C8-4E25-BEDC-A61063B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A4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4A4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2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87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1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9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7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229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904D-2664-4719-A81E-02DD2DEF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RemenukKA@77.kadastr.ru</dc:creator>
  <cp:keywords/>
  <dc:description/>
  <cp:lastModifiedBy>Червяк Ярослав Викторович</cp:lastModifiedBy>
  <cp:revision>5</cp:revision>
  <cp:lastPrinted>2023-09-07T09:08:00Z</cp:lastPrinted>
  <dcterms:created xsi:type="dcterms:W3CDTF">2023-09-06T08:11:00Z</dcterms:created>
  <dcterms:modified xsi:type="dcterms:W3CDTF">2023-09-07T10:52:00Z</dcterms:modified>
</cp:coreProperties>
</file>